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1338F" w14:textId="77777777" w:rsidR="007440D6" w:rsidRPr="00901832" w:rsidRDefault="007440D6" w:rsidP="007440D6">
      <w:pPr>
        <w:rPr>
          <w:b/>
          <w:bCs/>
        </w:rPr>
      </w:pPr>
    </w:p>
    <w:p w14:paraId="0B23C0EE" w14:textId="19FE9BF6" w:rsidR="007440D6" w:rsidRPr="00901832" w:rsidRDefault="007440D6" w:rsidP="007440D6">
      <w:r w:rsidRPr="00B86490">
        <w:t xml:space="preserve">Job Title:  </w:t>
      </w:r>
      <w:r w:rsidR="00AB439D">
        <w:t>Children’s Counsellor/</w:t>
      </w:r>
      <w:r w:rsidR="00974E72">
        <w:t>Play Therapist</w:t>
      </w:r>
    </w:p>
    <w:p w14:paraId="75AD24FA" w14:textId="0F96ED99" w:rsidR="00357F6B" w:rsidRDefault="007440D6" w:rsidP="007440D6">
      <w:r w:rsidRPr="00901832">
        <w:t>Hours of work:</w:t>
      </w:r>
      <w:r w:rsidRPr="00901832">
        <w:tab/>
      </w:r>
      <w:r w:rsidR="003F150E">
        <w:t>3</w:t>
      </w:r>
      <w:r w:rsidR="00961BC5">
        <w:t xml:space="preserve"> hours</w:t>
      </w:r>
      <w:r w:rsidR="00481123">
        <w:t xml:space="preserve"> (temporary)</w:t>
      </w:r>
    </w:p>
    <w:tbl>
      <w:tblPr>
        <w:tblW w:w="70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3"/>
      </w:tblGrid>
      <w:tr w:rsidR="00AB439D" w14:paraId="3160418D" w14:textId="77777777" w:rsidTr="00AB439D">
        <w:trPr>
          <w:trHeight w:val="288"/>
        </w:trPr>
        <w:tc>
          <w:tcPr>
            <w:tcW w:w="7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A0733EF" w14:textId="3707531E" w:rsidR="00AB439D" w:rsidRDefault="00357F6B">
            <w:pPr>
              <w:rPr>
                <w:rFonts w:ascii="Calibri" w:hAnsi="Calibri" w:cs="Calibri"/>
                <w:color w:val="000000"/>
              </w:rPr>
            </w:pPr>
            <w:r>
              <w:t>Salary:</w:t>
            </w:r>
            <w:r w:rsidR="00AB439D">
              <w:t xml:space="preserve"> £</w:t>
            </w:r>
            <w:r w:rsidR="00AB439D">
              <w:rPr>
                <w:rFonts w:ascii="Calibri" w:hAnsi="Calibri" w:cs="Calibri"/>
                <w:color w:val="000000"/>
              </w:rPr>
              <w:t>32654.</w:t>
            </w:r>
            <w:proofErr w:type="gramStart"/>
            <w:r w:rsidR="00AB439D">
              <w:rPr>
                <w:rFonts w:ascii="Calibri" w:hAnsi="Calibri" w:cs="Calibri"/>
                <w:color w:val="000000"/>
              </w:rPr>
              <w:t>00</w:t>
            </w:r>
            <w:r w:rsidR="00AB439D">
              <w:rPr>
                <w:rFonts w:ascii="Calibri" w:hAnsi="Calibri" w:cs="Calibri"/>
                <w:color w:val="000000"/>
              </w:rPr>
              <w:t xml:space="preserve"> </w:t>
            </w:r>
            <w:r w:rsidR="00AB439D" w:rsidRPr="004D6D02">
              <w:t xml:space="preserve"> (</w:t>
            </w:r>
            <w:proofErr w:type="gramEnd"/>
            <w:r w:rsidR="00AB439D" w:rsidRPr="004D6D02">
              <w:t xml:space="preserve">SCP point </w:t>
            </w:r>
            <w:r w:rsidR="00AB439D">
              <w:t>22</w:t>
            </w:r>
            <w:r w:rsidR="00AB439D" w:rsidRPr="004D6D02">
              <w:t>)-plus 5% pension contribution</w:t>
            </w:r>
          </w:p>
        </w:tc>
      </w:tr>
    </w:tbl>
    <w:p w14:paraId="568EC3DE" w14:textId="77777777" w:rsidR="00481123" w:rsidRDefault="00481123" w:rsidP="007440D6"/>
    <w:p w14:paraId="0DC62009" w14:textId="097487EA" w:rsidR="007440D6" w:rsidRPr="00901832" w:rsidRDefault="00B607CE" w:rsidP="007440D6">
      <w:r>
        <w:t xml:space="preserve">Location: </w:t>
      </w:r>
      <w:r w:rsidR="00AB439D">
        <w:t>Primary School</w:t>
      </w:r>
      <w:r w:rsidR="006F4E42">
        <w:t xml:space="preserve"> </w:t>
      </w:r>
      <w:r w:rsidR="007440D6">
        <w:t>in Bradford</w:t>
      </w:r>
    </w:p>
    <w:p w14:paraId="04C7C45A" w14:textId="11693A78" w:rsidR="007440D6" w:rsidRPr="00901832" w:rsidRDefault="007440D6" w:rsidP="007440D6">
      <w:r w:rsidRPr="00901832">
        <w:t>Accountable to:</w:t>
      </w:r>
      <w:r w:rsidRPr="00901832">
        <w:tab/>
      </w:r>
      <w:r w:rsidR="00974E72">
        <w:t>Service Lead - Counselling</w:t>
      </w:r>
    </w:p>
    <w:p w14:paraId="7EC46451" w14:textId="77777777" w:rsidR="007440D6" w:rsidRPr="00901832" w:rsidRDefault="007440D6" w:rsidP="007440D6">
      <w:pPr>
        <w:rPr>
          <w:b/>
          <w:bCs/>
        </w:rPr>
      </w:pPr>
      <w:r w:rsidRPr="00901832">
        <w:rPr>
          <w:b/>
          <w:bCs/>
        </w:rPr>
        <w:t>Background information</w:t>
      </w:r>
    </w:p>
    <w:p w14:paraId="4F497D66" w14:textId="77777777" w:rsidR="007440D6" w:rsidRPr="00901832" w:rsidRDefault="007440D6" w:rsidP="007440D6">
      <w:r w:rsidRPr="00901832">
        <w:t>The following information is provided to help staff joining Step 2 to understand and appreciate the work content of the post and the role they are to play in the organisation. However, the following points should be noted.</w:t>
      </w:r>
    </w:p>
    <w:p w14:paraId="515C8334" w14:textId="77777777" w:rsidR="007440D6" w:rsidRPr="00901832" w:rsidRDefault="007440D6" w:rsidP="007440D6">
      <w:pPr>
        <w:numPr>
          <w:ilvl w:val="0"/>
          <w:numId w:val="1"/>
        </w:numPr>
      </w:pPr>
      <w:r w:rsidRPr="00901832">
        <w:t>Whilst every endeavour has been made to outline all duties and responsibilities of the post, a document such as this does not permit every item to be specified in detail. Broad headings therefore may have been used; in which case all usual associated routines are naturally included in the job description.</w:t>
      </w:r>
    </w:p>
    <w:p w14:paraId="652230DD" w14:textId="77777777" w:rsidR="007440D6" w:rsidRPr="00901832" w:rsidRDefault="007440D6" w:rsidP="007440D6">
      <w:pPr>
        <w:numPr>
          <w:ilvl w:val="0"/>
          <w:numId w:val="1"/>
        </w:numPr>
      </w:pPr>
      <w:r w:rsidRPr="00901832">
        <w:t xml:space="preserve">Employees should not refuse to undertake work, which is specified on this job description, but they should record any additional duties they are required to perform and these will be </w:t>
      </w:r>
      <w:proofErr w:type="gramStart"/>
      <w:r w:rsidRPr="00901832">
        <w:t>taken into account</w:t>
      </w:r>
      <w:proofErr w:type="gramEnd"/>
      <w:r w:rsidRPr="00901832">
        <w:t xml:space="preserve"> when the post is reviewed.</w:t>
      </w:r>
    </w:p>
    <w:p w14:paraId="6BB9795B" w14:textId="77777777" w:rsidR="007440D6" w:rsidRPr="00901832" w:rsidRDefault="007440D6" w:rsidP="007440D6">
      <w:pPr>
        <w:numPr>
          <w:ilvl w:val="0"/>
          <w:numId w:val="1"/>
        </w:numPr>
      </w:pPr>
      <w:r w:rsidRPr="00901832">
        <w:t>Employees will be required to participate in an induction programme, which may include</w:t>
      </w:r>
      <w:r>
        <w:t xml:space="preserve"> training and planning sessions.</w:t>
      </w:r>
    </w:p>
    <w:p w14:paraId="4571878D" w14:textId="77777777" w:rsidR="007440D6" w:rsidRDefault="007440D6" w:rsidP="007440D6">
      <w:pPr>
        <w:rPr>
          <w:b/>
          <w:bCs/>
        </w:rPr>
      </w:pPr>
      <w:r w:rsidRPr="00901832">
        <w:rPr>
          <w:b/>
          <w:bCs/>
        </w:rPr>
        <w:t>Main Purpose:</w:t>
      </w:r>
    </w:p>
    <w:p w14:paraId="2F6A10DA" w14:textId="5FEBBAE5" w:rsidR="007440D6" w:rsidRDefault="007440D6" w:rsidP="007440D6">
      <w:r w:rsidRPr="00901832">
        <w:t xml:space="preserve">To offer </w:t>
      </w:r>
      <w:r w:rsidR="009D3718" w:rsidRPr="00B86490">
        <w:t>child centred</w:t>
      </w:r>
      <w:r w:rsidR="001A5621" w:rsidRPr="00B86490">
        <w:t xml:space="preserve"> </w:t>
      </w:r>
      <w:r w:rsidR="00974E72">
        <w:t>play therapy</w:t>
      </w:r>
      <w:r w:rsidR="009D3718">
        <w:t>,</w:t>
      </w:r>
      <w:r>
        <w:t xml:space="preserve"> </w:t>
      </w:r>
      <w:r w:rsidR="000C70F8">
        <w:t>to children aged 5 - 11 years.</w:t>
      </w:r>
    </w:p>
    <w:p w14:paraId="3218F71D" w14:textId="77777777" w:rsidR="007440D6" w:rsidRPr="00901832" w:rsidRDefault="007440D6" w:rsidP="007440D6">
      <w:r w:rsidRPr="00901832">
        <w:rPr>
          <w:b/>
          <w:bCs/>
        </w:rPr>
        <w:t>Responsible to:</w:t>
      </w:r>
    </w:p>
    <w:p w14:paraId="02CCD6E6" w14:textId="706EA3F5" w:rsidR="007440D6" w:rsidRPr="00901832" w:rsidRDefault="007440D6" w:rsidP="007440D6">
      <w:r w:rsidRPr="00901832">
        <w:t xml:space="preserve">Line management and group supervision will be provided by </w:t>
      </w:r>
      <w:r w:rsidR="00D40442">
        <w:t>a Step 2 supervisor</w:t>
      </w:r>
      <w:r w:rsidRPr="00901832">
        <w:t xml:space="preserve">. </w:t>
      </w:r>
    </w:p>
    <w:p w14:paraId="075CF459" w14:textId="67BD37A7" w:rsidR="007440D6" w:rsidRDefault="007440D6" w:rsidP="007440D6">
      <w:r w:rsidRPr="00901832">
        <w:t xml:space="preserve">The post holder will report back to the </w:t>
      </w:r>
      <w:r w:rsidR="00974E72">
        <w:t>Service Lead - Counselling</w:t>
      </w:r>
      <w:r w:rsidRPr="00901832">
        <w:t>.</w:t>
      </w:r>
    </w:p>
    <w:p w14:paraId="3005E42F" w14:textId="77777777" w:rsidR="00481123" w:rsidRDefault="00481123" w:rsidP="007440D6">
      <w:pPr>
        <w:rPr>
          <w:b/>
          <w:bCs/>
        </w:rPr>
      </w:pPr>
    </w:p>
    <w:p w14:paraId="0A8430BE" w14:textId="77777777" w:rsidR="00481123" w:rsidRDefault="00481123" w:rsidP="007440D6">
      <w:pPr>
        <w:rPr>
          <w:b/>
          <w:bCs/>
        </w:rPr>
      </w:pPr>
    </w:p>
    <w:p w14:paraId="3E35B36A" w14:textId="77777777" w:rsidR="00481123" w:rsidRDefault="00481123" w:rsidP="007440D6">
      <w:pPr>
        <w:rPr>
          <w:b/>
          <w:bCs/>
        </w:rPr>
      </w:pPr>
    </w:p>
    <w:p w14:paraId="42C8BEBF" w14:textId="77777777" w:rsidR="00481123" w:rsidRDefault="00481123" w:rsidP="007440D6">
      <w:pPr>
        <w:rPr>
          <w:b/>
          <w:bCs/>
        </w:rPr>
      </w:pPr>
    </w:p>
    <w:p w14:paraId="05B234BF" w14:textId="77777777" w:rsidR="00481123" w:rsidRDefault="00481123" w:rsidP="007440D6">
      <w:pPr>
        <w:rPr>
          <w:b/>
          <w:bCs/>
        </w:rPr>
      </w:pPr>
    </w:p>
    <w:p w14:paraId="7340B036" w14:textId="77777777" w:rsidR="00481123" w:rsidRDefault="00481123" w:rsidP="007440D6">
      <w:pPr>
        <w:rPr>
          <w:b/>
          <w:bCs/>
        </w:rPr>
      </w:pPr>
    </w:p>
    <w:p w14:paraId="1ED804A1" w14:textId="77777777" w:rsidR="00481123" w:rsidRDefault="00481123" w:rsidP="007440D6">
      <w:pPr>
        <w:rPr>
          <w:b/>
          <w:bCs/>
        </w:rPr>
      </w:pPr>
    </w:p>
    <w:p w14:paraId="217B91FA" w14:textId="77777777" w:rsidR="00481123" w:rsidRDefault="00481123" w:rsidP="007440D6">
      <w:pPr>
        <w:rPr>
          <w:b/>
          <w:bCs/>
        </w:rPr>
      </w:pPr>
    </w:p>
    <w:p w14:paraId="240F1438" w14:textId="77777777" w:rsidR="00481123" w:rsidRDefault="00481123" w:rsidP="007440D6">
      <w:pPr>
        <w:rPr>
          <w:b/>
          <w:bCs/>
        </w:rPr>
      </w:pPr>
    </w:p>
    <w:p w14:paraId="1416B60E" w14:textId="1C9BE78F" w:rsidR="007440D6" w:rsidRPr="00901832" w:rsidRDefault="007440D6" w:rsidP="007440D6">
      <w:r w:rsidRPr="00901832">
        <w:rPr>
          <w:b/>
          <w:bCs/>
        </w:rPr>
        <w:t>Main Task/Activities:</w:t>
      </w:r>
    </w:p>
    <w:p w14:paraId="4652F8A4" w14:textId="1E182F5F" w:rsidR="007440D6" w:rsidRPr="00901832" w:rsidRDefault="004E2285" w:rsidP="004E2285">
      <w:pPr>
        <w:numPr>
          <w:ilvl w:val="0"/>
          <w:numId w:val="2"/>
        </w:numPr>
        <w:tabs>
          <w:tab w:val="clear" w:pos="720"/>
          <w:tab w:val="num" w:pos="360"/>
        </w:tabs>
      </w:pPr>
      <w:r w:rsidRPr="004E2285">
        <w:t xml:space="preserve">To </w:t>
      </w:r>
      <w:r>
        <w:t xml:space="preserve">hold a caseload of clients </w:t>
      </w:r>
      <w:r w:rsidRPr="004E2285">
        <w:t>offering</w:t>
      </w:r>
      <w:r w:rsidR="007440D6" w:rsidRPr="00901832">
        <w:t xml:space="preserve"> </w:t>
      </w:r>
      <w:r w:rsidR="00E90C94">
        <w:t>person c</w:t>
      </w:r>
      <w:r w:rsidR="007440D6" w:rsidRPr="00901832">
        <w:t xml:space="preserve">entred </w:t>
      </w:r>
      <w:r w:rsidR="00974E72">
        <w:t>play therapy</w:t>
      </w:r>
      <w:r w:rsidR="007440D6" w:rsidRPr="00901832">
        <w:t xml:space="preserve"> to children </w:t>
      </w:r>
      <w:r w:rsidR="000C70F8">
        <w:t>aged 5-11yrs in</w:t>
      </w:r>
      <w:r w:rsidR="00AB439D">
        <w:t xml:space="preserve"> a</w:t>
      </w:r>
      <w:r w:rsidR="000C70F8">
        <w:t xml:space="preserve"> Bradford</w:t>
      </w:r>
      <w:r w:rsidR="00AB439D">
        <w:t xml:space="preserve"> school</w:t>
      </w:r>
    </w:p>
    <w:p w14:paraId="03785A2C" w14:textId="0A878DAD" w:rsidR="007440D6" w:rsidRPr="00901832" w:rsidRDefault="007440D6" w:rsidP="007440D6">
      <w:pPr>
        <w:numPr>
          <w:ilvl w:val="0"/>
          <w:numId w:val="2"/>
        </w:numPr>
      </w:pPr>
      <w:r w:rsidRPr="00901832">
        <w:t xml:space="preserve">To receive external clinical supervision as required by the </w:t>
      </w:r>
      <w:r w:rsidR="00974E72">
        <w:t>PTUK</w:t>
      </w:r>
      <w:r w:rsidR="00AB439D">
        <w:t>/BACP or equivalent</w:t>
      </w:r>
      <w:r w:rsidRPr="00901832">
        <w:t>.</w:t>
      </w:r>
    </w:p>
    <w:p w14:paraId="3B27E9AE" w14:textId="086282BE" w:rsidR="007440D6" w:rsidRPr="00901832" w:rsidRDefault="00481123" w:rsidP="007440D6">
      <w:pPr>
        <w:numPr>
          <w:ilvl w:val="0"/>
          <w:numId w:val="2"/>
        </w:numPr>
      </w:pPr>
      <w:r>
        <w:t>To</w:t>
      </w:r>
      <w:r w:rsidR="007440D6" w:rsidRPr="00901832">
        <w:t xml:space="preserve"> attend internal </w:t>
      </w:r>
      <w:r>
        <w:t xml:space="preserve">peer </w:t>
      </w:r>
      <w:r w:rsidR="007440D6" w:rsidRPr="00901832">
        <w:t xml:space="preserve">group supervision every 4 weeks. </w:t>
      </w:r>
    </w:p>
    <w:p w14:paraId="053C8BAF" w14:textId="463E5724" w:rsidR="007440D6" w:rsidRPr="00901832" w:rsidRDefault="007440D6" w:rsidP="00D40217">
      <w:pPr>
        <w:numPr>
          <w:ilvl w:val="0"/>
          <w:numId w:val="2"/>
        </w:numPr>
      </w:pPr>
      <w:r w:rsidRPr="00901832">
        <w:t>To monitor and evaluate own</w:t>
      </w:r>
      <w:r w:rsidR="00974E72">
        <w:t xml:space="preserve"> therapy</w:t>
      </w:r>
      <w:r w:rsidRPr="00901832">
        <w:t xml:space="preserve"> work as required.</w:t>
      </w:r>
    </w:p>
    <w:p w14:paraId="7EC77962" w14:textId="2C5CB5C9" w:rsidR="007440D6" w:rsidRDefault="007440D6" w:rsidP="004E2285">
      <w:pPr>
        <w:numPr>
          <w:ilvl w:val="0"/>
          <w:numId w:val="2"/>
        </w:numPr>
      </w:pPr>
      <w:r w:rsidRPr="00901832">
        <w:t xml:space="preserve">To keep appropriate records and pass on child protection and safeguarding concerns to the </w:t>
      </w:r>
      <w:r w:rsidR="00974E72">
        <w:t>DSO</w:t>
      </w:r>
    </w:p>
    <w:p w14:paraId="4588A960" w14:textId="55B7068D" w:rsidR="004E2285" w:rsidRPr="00901832" w:rsidRDefault="004E2285" w:rsidP="004E2285">
      <w:pPr>
        <w:pStyle w:val="ListParagraph"/>
        <w:numPr>
          <w:ilvl w:val="0"/>
          <w:numId w:val="2"/>
        </w:numPr>
      </w:pPr>
      <w:r w:rsidRPr="004E2285">
        <w:t>To provide information and assist with the production of reports and monitoring as required.</w:t>
      </w:r>
    </w:p>
    <w:p w14:paraId="26D69C9F" w14:textId="77777777" w:rsidR="007440D6" w:rsidRPr="00901832" w:rsidRDefault="007440D6" w:rsidP="007440D6">
      <w:pPr>
        <w:numPr>
          <w:ilvl w:val="0"/>
          <w:numId w:val="2"/>
        </w:numPr>
      </w:pPr>
      <w:r w:rsidRPr="00901832">
        <w:t>To participate in any relevant training, supervision and meetings, as required.</w:t>
      </w:r>
    </w:p>
    <w:p w14:paraId="124343F3" w14:textId="77777777" w:rsidR="007440D6" w:rsidRPr="00901832" w:rsidRDefault="007440D6" w:rsidP="007440D6">
      <w:pPr>
        <w:numPr>
          <w:ilvl w:val="0"/>
          <w:numId w:val="2"/>
        </w:numPr>
      </w:pPr>
      <w:r w:rsidRPr="00901832">
        <w:t>To be able to work on own initiative and have some flexibility with working hours.</w:t>
      </w:r>
    </w:p>
    <w:p w14:paraId="39927FFE" w14:textId="77777777" w:rsidR="007440D6" w:rsidRPr="00901832" w:rsidRDefault="007440D6" w:rsidP="007440D6">
      <w:pPr>
        <w:numPr>
          <w:ilvl w:val="0"/>
          <w:numId w:val="2"/>
        </w:numPr>
      </w:pPr>
      <w:r w:rsidRPr="00901832">
        <w:t>To work in a way consistent with the ethos of Step 2 and the equal opportunities policy of the project.</w:t>
      </w:r>
    </w:p>
    <w:p w14:paraId="44450E63" w14:textId="759CB49E" w:rsidR="007440D6" w:rsidRPr="00901832" w:rsidRDefault="007440D6" w:rsidP="007440D6">
      <w:pPr>
        <w:numPr>
          <w:ilvl w:val="0"/>
          <w:numId w:val="2"/>
        </w:numPr>
      </w:pPr>
      <w:r w:rsidRPr="00901832">
        <w:t xml:space="preserve">To be responsible, alongside the </w:t>
      </w:r>
      <w:r w:rsidR="00AA76DD">
        <w:t>CEO</w:t>
      </w:r>
      <w:r w:rsidRPr="00901832">
        <w:t>, trustees and staff for the safety and well-being of everyone, whilst using Step 2 services.</w:t>
      </w:r>
    </w:p>
    <w:p w14:paraId="00BD789E" w14:textId="77777777" w:rsidR="007440D6" w:rsidRPr="00901832" w:rsidRDefault="007440D6" w:rsidP="00D40217">
      <w:pPr>
        <w:jc w:val="center"/>
      </w:pPr>
      <w:r w:rsidRPr="00901832">
        <w:t>Step 2 operates an equal opportunities policy to which the work of the post holder is expected to conform.</w:t>
      </w:r>
    </w:p>
    <w:p w14:paraId="7FC8FBA5" w14:textId="77777777" w:rsidR="007440D6" w:rsidRPr="00901832" w:rsidRDefault="007440D6" w:rsidP="00D40217">
      <w:pPr>
        <w:jc w:val="center"/>
      </w:pPr>
      <w:r w:rsidRPr="00901832">
        <w:t>The post holder will receive Step 2 Terms &amp; Conditions of Employment.</w:t>
      </w:r>
    </w:p>
    <w:p w14:paraId="5C6AD643" w14:textId="77777777" w:rsidR="001E7360" w:rsidRDefault="001E7360"/>
    <w:sectPr w:rsidR="001E7360" w:rsidSect="007440D6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99FF46" w14:textId="77777777" w:rsidR="00835D70" w:rsidRDefault="00835D70" w:rsidP="007440D6">
      <w:pPr>
        <w:spacing w:after="0" w:line="240" w:lineRule="auto"/>
      </w:pPr>
      <w:r>
        <w:separator/>
      </w:r>
    </w:p>
  </w:endnote>
  <w:endnote w:type="continuationSeparator" w:id="0">
    <w:p w14:paraId="00B60313" w14:textId="77777777" w:rsidR="00835D70" w:rsidRDefault="00835D70" w:rsidP="00744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BC6DA5" w14:textId="7875F00F" w:rsidR="002F334F" w:rsidRDefault="002F334F" w:rsidP="002F334F">
    <w:pPr>
      <w:pStyle w:val="Footer"/>
      <w:jc w:val="center"/>
    </w:pPr>
    <w:r>
      <w:rPr>
        <w:noProof/>
      </w:rPr>
      <w:drawing>
        <wp:inline distT="0" distB="0" distL="0" distR="0" wp14:anchorId="5F8774E5" wp14:editId="6A9C625C">
          <wp:extent cx="4572000" cy="764540"/>
          <wp:effectExtent l="0" t="0" r="0" b="0"/>
          <wp:docPr id="1191395461" name="Picture 1" descr="A close-up of a business car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1395461" name="Picture 1191395461" descr="A close-up of a business car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8B17E" w14:textId="77777777" w:rsidR="00835D70" w:rsidRDefault="00835D70" w:rsidP="007440D6">
      <w:pPr>
        <w:spacing w:after="0" w:line="240" w:lineRule="auto"/>
      </w:pPr>
      <w:r>
        <w:separator/>
      </w:r>
    </w:p>
  </w:footnote>
  <w:footnote w:type="continuationSeparator" w:id="0">
    <w:p w14:paraId="6295E051" w14:textId="77777777" w:rsidR="00835D70" w:rsidRDefault="00835D70" w:rsidP="00744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E3B6E" w14:textId="77777777" w:rsidR="007440D6" w:rsidRDefault="007440D6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4735206" wp14:editId="4DA55FF0">
              <wp:simplePos x="0" y="0"/>
              <wp:positionH relativeFrom="page">
                <wp:posOffset>2026920</wp:posOffset>
              </wp:positionH>
              <wp:positionV relativeFrom="paragraph">
                <wp:posOffset>-30480</wp:posOffset>
              </wp:positionV>
              <wp:extent cx="5516880" cy="359229"/>
              <wp:effectExtent l="0" t="0" r="26670" b="22225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6880" cy="35922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47AEA253" w14:textId="63A174D5" w:rsidR="007440D6" w:rsidRDefault="007440D6" w:rsidP="004E228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7440D6">
                            <w:rPr>
                              <w:b/>
                              <w:sz w:val="28"/>
                              <w:szCs w:val="28"/>
                            </w:rPr>
                            <w:t>Job description</w:t>
                          </w:r>
                          <w:r w:rsidR="00E90C94">
                            <w:rPr>
                              <w:b/>
                              <w:sz w:val="28"/>
                              <w:szCs w:val="28"/>
                            </w:rPr>
                            <w:t xml:space="preserve">: Children’s </w:t>
                          </w:r>
                          <w:r w:rsidR="00AB439D">
                            <w:rPr>
                              <w:b/>
                              <w:sz w:val="28"/>
                              <w:szCs w:val="28"/>
                            </w:rPr>
                            <w:t>counsellor/</w:t>
                          </w:r>
                          <w:r w:rsidR="00355AE6">
                            <w:rPr>
                              <w:b/>
                              <w:sz w:val="28"/>
                              <w:szCs w:val="28"/>
                            </w:rPr>
                            <w:t>play therapist</w:t>
                          </w:r>
                        </w:p>
                        <w:p w14:paraId="119627F7" w14:textId="77777777" w:rsidR="000C70F8" w:rsidRPr="007440D6" w:rsidRDefault="000C70F8" w:rsidP="004E2285">
                          <w:pP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73520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59.6pt;margin-top:-2.4pt;width:434.4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" fillcolor="white [3201]" strokeweight=".5pt">
              <v:textbox>
                <w:txbxContent>
                  <w:p w14:paraId="47AEA253" w14:textId="63A174D5" w:rsidR="007440D6" w:rsidRDefault="007440D6" w:rsidP="004E228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7440D6">
                      <w:rPr>
                        <w:b/>
                        <w:sz w:val="28"/>
                        <w:szCs w:val="28"/>
                      </w:rPr>
                      <w:t>Job description</w:t>
                    </w:r>
                    <w:r w:rsidR="00E90C94">
                      <w:rPr>
                        <w:b/>
                        <w:sz w:val="28"/>
                        <w:szCs w:val="28"/>
                      </w:rPr>
                      <w:t xml:space="preserve">: Children’s </w:t>
                    </w:r>
                    <w:r w:rsidR="00AB439D">
                      <w:rPr>
                        <w:b/>
                        <w:sz w:val="28"/>
                        <w:szCs w:val="28"/>
                      </w:rPr>
                      <w:t>counsellor/</w:t>
                    </w:r>
                    <w:r w:rsidR="00355AE6">
                      <w:rPr>
                        <w:b/>
                        <w:sz w:val="28"/>
                        <w:szCs w:val="28"/>
                      </w:rPr>
                      <w:t>play therapist</w:t>
                    </w:r>
                  </w:p>
                  <w:p w14:paraId="119627F7" w14:textId="77777777" w:rsidR="000C70F8" w:rsidRPr="007440D6" w:rsidRDefault="000C70F8" w:rsidP="004E2285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Pr="00901832">
      <w:rPr>
        <w:noProof/>
        <w:lang w:eastAsia="en-GB"/>
      </w:rPr>
      <w:drawing>
        <wp:inline distT="0" distB="0" distL="0" distR="0" wp14:anchorId="59F86B82" wp14:editId="2A4134D1">
          <wp:extent cx="952500" cy="762000"/>
          <wp:effectExtent l="0" t="0" r="0" b="0"/>
          <wp:docPr id="1" name="Picture 1" descr="C:\Users\PaulineMullarkey\Desktop\Counselling Manager\Logos\new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eMullarkey\Desktop\Counselling Manager\Logos\new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096D34"/>
    <w:multiLevelType w:val="hybridMultilevel"/>
    <w:tmpl w:val="7DD6055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BA7208"/>
    <w:multiLevelType w:val="hybridMultilevel"/>
    <w:tmpl w:val="FEBC2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29011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5E3C79E7"/>
    <w:multiLevelType w:val="hybridMultilevel"/>
    <w:tmpl w:val="AAAE4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317655">
    <w:abstractNumId w:val="2"/>
  </w:num>
  <w:num w:numId="2" w16cid:durableId="2144273686">
    <w:abstractNumId w:val="1"/>
  </w:num>
  <w:num w:numId="3" w16cid:durableId="1170363708">
    <w:abstractNumId w:val="3"/>
  </w:num>
  <w:num w:numId="4" w16cid:durableId="568156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0D6"/>
    <w:rsid w:val="000A5A85"/>
    <w:rsid w:val="000C70F8"/>
    <w:rsid w:val="00172695"/>
    <w:rsid w:val="0018068E"/>
    <w:rsid w:val="001A5621"/>
    <w:rsid w:val="001B46A3"/>
    <w:rsid w:val="001E7360"/>
    <w:rsid w:val="002506FB"/>
    <w:rsid w:val="002B0FDB"/>
    <w:rsid w:val="002F334F"/>
    <w:rsid w:val="003475AB"/>
    <w:rsid w:val="00355AE6"/>
    <w:rsid w:val="00357F6B"/>
    <w:rsid w:val="003F150E"/>
    <w:rsid w:val="00416544"/>
    <w:rsid w:val="00481123"/>
    <w:rsid w:val="004C355E"/>
    <w:rsid w:val="004C6A4D"/>
    <w:rsid w:val="004D6D02"/>
    <w:rsid w:val="004E2285"/>
    <w:rsid w:val="005050B4"/>
    <w:rsid w:val="0063447B"/>
    <w:rsid w:val="006477ED"/>
    <w:rsid w:val="006F4E42"/>
    <w:rsid w:val="00715187"/>
    <w:rsid w:val="007440D6"/>
    <w:rsid w:val="00754242"/>
    <w:rsid w:val="0081115A"/>
    <w:rsid w:val="00835D70"/>
    <w:rsid w:val="008379EB"/>
    <w:rsid w:val="0088002E"/>
    <w:rsid w:val="009520F1"/>
    <w:rsid w:val="00961BC5"/>
    <w:rsid w:val="00974E72"/>
    <w:rsid w:val="009876FB"/>
    <w:rsid w:val="009B33AA"/>
    <w:rsid w:val="009D3718"/>
    <w:rsid w:val="00A42A22"/>
    <w:rsid w:val="00AA76DD"/>
    <w:rsid w:val="00AB439D"/>
    <w:rsid w:val="00AB6763"/>
    <w:rsid w:val="00B607CE"/>
    <w:rsid w:val="00B86490"/>
    <w:rsid w:val="00BE32F1"/>
    <w:rsid w:val="00C80235"/>
    <w:rsid w:val="00CF0E0E"/>
    <w:rsid w:val="00D40217"/>
    <w:rsid w:val="00D40442"/>
    <w:rsid w:val="00D54344"/>
    <w:rsid w:val="00DE1A6F"/>
    <w:rsid w:val="00E27886"/>
    <w:rsid w:val="00E90C94"/>
    <w:rsid w:val="00F01A4D"/>
    <w:rsid w:val="00F0334A"/>
    <w:rsid w:val="00F06862"/>
    <w:rsid w:val="00F418B7"/>
    <w:rsid w:val="00F82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D2D1CE"/>
  <w15:chartTrackingRefBased/>
  <w15:docId w15:val="{9031BD26-3DE4-4A03-A17C-5102EB6A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40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4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0D6"/>
  </w:style>
  <w:style w:type="paragraph" w:styleId="Footer">
    <w:name w:val="footer"/>
    <w:basedOn w:val="Normal"/>
    <w:link w:val="FooterChar"/>
    <w:uiPriority w:val="99"/>
    <w:unhideWhenUsed/>
    <w:rsid w:val="00744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0D6"/>
  </w:style>
  <w:style w:type="paragraph" w:styleId="ListParagraph">
    <w:name w:val="List Paragraph"/>
    <w:basedOn w:val="Normal"/>
    <w:uiPriority w:val="34"/>
    <w:qFormat/>
    <w:rsid w:val="004E22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5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0CD5CFB2B29044B25A701FD9F6CA16" ma:contentTypeVersion="19" ma:contentTypeDescription="Create a new document." ma:contentTypeScope="" ma:versionID="0b979f8fdf0f4d6522491435c3053c32">
  <xsd:schema xmlns:xsd="http://www.w3.org/2001/XMLSchema" xmlns:xs="http://www.w3.org/2001/XMLSchema" xmlns:p="http://schemas.microsoft.com/office/2006/metadata/properties" xmlns:ns2="1b6aa27e-3479-4f44-a5cf-bb7611b36b13" xmlns:ns3="faaf79b1-f430-4f8b-8360-72b025a8e78a" targetNamespace="http://schemas.microsoft.com/office/2006/metadata/properties" ma:root="true" ma:fieldsID="2b2ca96b4b00b313c43f17297d96442c" ns2:_="" ns3:_="">
    <xsd:import namespace="1b6aa27e-3479-4f44-a5cf-bb7611b36b13"/>
    <xsd:import namespace="faaf79b1-f430-4f8b-8360-72b025a8e7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aa27e-3479-4f44-a5cf-bb7611b36b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41e058-7389-4311-b5ce-e307e56dfd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af79b1-f430-4f8b-8360-72b025a8e78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f6f0610-47c8-4656-a9ed-3cd6e1c2811f}" ma:internalName="TaxCatchAll" ma:showField="CatchAllData" ma:web="faaf79b1-f430-4f8b-8360-72b025a8e7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6aa27e-3479-4f44-a5cf-bb7611b36b13">
      <Terms xmlns="http://schemas.microsoft.com/office/infopath/2007/PartnerControls"/>
    </lcf76f155ced4ddcb4097134ff3c332f>
    <TaxCatchAll xmlns="faaf79b1-f430-4f8b-8360-72b025a8e78a" xsi:nil="true"/>
  </documentManagement>
</p:properties>
</file>

<file path=customXml/itemProps1.xml><?xml version="1.0" encoding="utf-8"?>
<ds:datastoreItem xmlns:ds="http://schemas.openxmlformats.org/officeDocument/2006/customXml" ds:itemID="{DB308EDF-DD8E-4DE6-976D-D4B5B8D66409}"/>
</file>

<file path=customXml/itemProps2.xml><?xml version="1.0" encoding="utf-8"?>
<ds:datastoreItem xmlns:ds="http://schemas.openxmlformats.org/officeDocument/2006/customXml" ds:itemID="{DC2A1E3C-FAD3-4A47-A89E-B76E8B024AA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A12457-DAA9-411A-9A6B-899BC8D06915}">
  <ds:schemaRefs>
    <ds:schemaRef ds:uri="http://schemas.microsoft.com/office/2006/metadata/properties"/>
    <ds:schemaRef ds:uri="http://schemas.microsoft.com/office/infopath/2007/PartnerControls"/>
    <ds:schemaRef ds:uri="1b6aa27e-3479-4f44-a5cf-bb7611b36b13"/>
    <ds:schemaRef ds:uri="faaf79b1-f430-4f8b-8360-72b025a8e78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370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Pauline Mullarkey</dc:creator>
  <cp:keywords/>
  <dc:description/>
  <cp:lastModifiedBy>Liz Robinson</cp:lastModifiedBy>
  <cp:revision>11</cp:revision>
  <dcterms:created xsi:type="dcterms:W3CDTF">2023-06-27T16:29:00Z</dcterms:created>
  <dcterms:modified xsi:type="dcterms:W3CDTF">2025-04-04T13:52:00Z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0x010100480CD5CFB2B29044B25A701FD9F6CA16</vt:lpwstr>
  </property>
  <property fmtid="{D5CDD505-2E9C-101B-9397-08002B2CF9AE}" pid="3" name="MediaServiceImageTags">
    <vt:lpwstr/>
  </property>
</Properties>
</file>